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39573F" w14:paraId="51C207CA" w14:textId="77777777" w:rsidTr="00DD00A0">
        <w:tc>
          <w:tcPr>
            <w:tcW w:w="1908" w:type="dxa"/>
          </w:tcPr>
          <w:p w14:paraId="04C86666" w14:textId="77777777" w:rsidR="0039573F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170D1A0B" w14:textId="77777777" w:rsidR="0039573F" w:rsidRPr="009F7E7B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3</w:t>
            </w:r>
            <w:r w:rsidRPr="00963F3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CACDA4E" w14:textId="77777777" w:rsidR="0039573F" w:rsidRPr="00943EFB" w:rsidRDefault="0039573F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Word &amp; letter work related to “Words Their Way”</w:t>
            </w:r>
          </w:p>
          <w:p w14:paraId="3E3FD906" w14:textId="77777777" w:rsidR="0039573F" w:rsidRPr="00943EFB" w:rsidRDefault="0039573F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Readers read their books and share detail with the class</w:t>
            </w:r>
          </w:p>
          <w:p w14:paraId="32758A3B" w14:textId="77777777" w:rsidR="0039573F" w:rsidRPr="00943EFB" w:rsidRDefault="0039573F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Writers add to/finali</w:t>
            </w:r>
            <w:r w:rsidR="009E08DD" w:rsidRPr="00943EFB">
              <w:rPr>
                <w:sz w:val="20"/>
                <w:szCs w:val="20"/>
              </w:rPr>
              <w:t>ze their current “how to” books &amp; prepare for option choice of entering the “literary Magazine” this spring.</w:t>
            </w:r>
          </w:p>
          <w:p w14:paraId="6244C51C" w14:textId="77777777" w:rsidR="0039573F" w:rsidRPr="00943EFB" w:rsidRDefault="0039573F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Introduction/reviews of the penny &amp; now nickel</w:t>
            </w:r>
          </w:p>
          <w:p w14:paraId="034AAE8C" w14:textId="77777777" w:rsidR="0039573F" w:rsidRPr="00943EFB" w:rsidRDefault="0039573F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Who is Abraham Lin</w:t>
            </w:r>
            <w:r w:rsidR="00D20C20" w:rsidRPr="00943EFB">
              <w:rPr>
                <w:sz w:val="20"/>
                <w:szCs w:val="20"/>
              </w:rPr>
              <w:t xml:space="preserve">coln? George Washington?  </w:t>
            </w:r>
          </w:p>
          <w:p w14:paraId="6316EF7F" w14:textId="77777777" w:rsidR="009E08DD" w:rsidRPr="00943EFB" w:rsidRDefault="009E08DD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Abraham Lincoln craft project day 1</w:t>
            </w:r>
          </w:p>
          <w:p w14:paraId="01EED5A7" w14:textId="77777777" w:rsidR="00943EFB" w:rsidRPr="00943EFB" w:rsidRDefault="00943EFB" w:rsidP="0039573F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Presenting and illustrating number bonds</w:t>
            </w:r>
          </w:p>
          <w:p w14:paraId="42870B1C" w14:textId="77777777" w:rsidR="009E08DD" w:rsidRDefault="009E08DD" w:rsidP="0039573F">
            <w:r w:rsidRPr="00943EFB">
              <w:rPr>
                <w:sz w:val="20"/>
                <w:szCs w:val="20"/>
              </w:rPr>
              <w:t>Choosing my Vowel animal of choice for upcoming parade</w:t>
            </w:r>
          </w:p>
        </w:tc>
      </w:tr>
      <w:tr w:rsidR="0039573F" w14:paraId="1370611F" w14:textId="77777777" w:rsidTr="00DD00A0">
        <w:tc>
          <w:tcPr>
            <w:tcW w:w="1908" w:type="dxa"/>
          </w:tcPr>
          <w:p w14:paraId="1BB1C054" w14:textId="77777777" w:rsidR="0039573F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0D2C183B" w14:textId="77777777" w:rsidR="0039573F" w:rsidRPr="009F7E7B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4</w:t>
            </w:r>
            <w:r w:rsidRPr="00963F3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FAA4E5F" w14:textId="77777777" w:rsidR="0039573F" w:rsidRDefault="0039573F" w:rsidP="00DD00A0">
            <w:r>
              <w:t xml:space="preserve">Word &amp; letter work related to kind words </w:t>
            </w:r>
            <w:r>
              <w:sym w:font="Wingdings" w:char="F04A"/>
            </w:r>
            <w:r>
              <w:t xml:space="preserve">   </w:t>
            </w:r>
          </w:p>
          <w:p w14:paraId="738D8287" w14:textId="77777777" w:rsidR="009E08DD" w:rsidRDefault="009E08DD" w:rsidP="00DD00A0">
            <w:r>
              <w:t xml:space="preserve">**Wear Red, White, Pink day**  optional </w:t>
            </w:r>
            <w:r>
              <w:sym w:font="Wingdings" w:char="F04A"/>
            </w:r>
            <w:r>
              <w:t xml:space="preserve"> </w:t>
            </w:r>
          </w:p>
          <w:p w14:paraId="16D5642A" w14:textId="77777777" w:rsidR="0039573F" w:rsidRDefault="0039573F" w:rsidP="00DD00A0">
            <w:r>
              <w:t xml:space="preserve">Celebration with Valentines Day * share/ pass our our classroom made Valentines***If you want to bring in a snack, you may.  If possible, limit the amount of high sugar items.  When many things come in, it may get to be a lot of sugar </w:t>
            </w:r>
            <w:r>
              <w:sym w:font="Wingdings" w:char="F04A"/>
            </w:r>
            <w:r>
              <w:t xml:space="preserve">  Fruits are great </w:t>
            </w:r>
            <w:r>
              <w:sym w:font="Wingdings" w:char="F04A"/>
            </w:r>
          </w:p>
        </w:tc>
      </w:tr>
      <w:tr w:rsidR="0039573F" w14:paraId="2C188016" w14:textId="77777777" w:rsidTr="00DD00A0">
        <w:tc>
          <w:tcPr>
            <w:tcW w:w="1908" w:type="dxa"/>
          </w:tcPr>
          <w:p w14:paraId="594AAF23" w14:textId="77777777" w:rsidR="0039573F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212DB97E" w14:textId="77777777" w:rsidR="0039573F" w:rsidRPr="0039573F" w:rsidRDefault="0039573F" w:rsidP="0039573F">
            <w:pPr>
              <w:jc w:val="center"/>
              <w:rPr>
                <w:rFonts w:ascii="Comic Sans MS" w:hAnsi="Comic Sans MS"/>
                <w:sz w:val="36"/>
                <w:vertAlign w:val="superscript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5</w:t>
            </w:r>
            <w:r w:rsidRPr="00963F3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231E033" w14:textId="77777777" w:rsidR="00943EFB" w:rsidRPr="00943EFB" w:rsidRDefault="0039573F" w:rsidP="00DD00A0">
            <w:pPr>
              <w:rPr>
                <w:sz w:val="20"/>
                <w:szCs w:val="20"/>
              </w:rPr>
            </w:pPr>
            <w:r>
              <w:t>C</w:t>
            </w:r>
            <w:r w:rsidRPr="00943EFB">
              <w:rPr>
                <w:sz w:val="20"/>
                <w:szCs w:val="20"/>
              </w:rPr>
              <w:t xml:space="preserve">hoose an animal to study for our “animal fact </w:t>
            </w:r>
            <w:proofErr w:type="gramStart"/>
            <w:r w:rsidRPr="00943EFB">
              <w:rPr>
                <w:sz w:val="20"/>
                <w:szCs w:val="20"/>
              </w:rPr>
              <w:t>wall</w:t>
            </w:r>
            <w:proofErr w:type="gramEnd"/>
            <w:r w:rsidRPr="00943EFB">
              <w:rPr>
                <w:sz w:val="20"/>
                <w:szCs w:val="20"/>
              </w:rPr>
              <w:t>” This is a start to the next part of our animal thematic unit.  It will be a research project we will all do.  In the end, we will present information to all families.</w:t>
            </w:r>
          </w:p>
          <w:p w14:paraId="7E730507" w14:textId="77777777" w:rsidR="0039573F" w:rsidRPr="00943EFB" w:rsidRDefault="00943EFB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More with number bonds &amp; decomposing /illustrating them</w:t>
            </w:r>
            <w:r w:rsidR="00D20C20" w:rsidRPr="00943EFB">
              <w:rPr>
                <w:sz w:val="20"/>
                <w:szCs w:val="20"/>
              </w:rPr>
              <w:t xml:space="preserve">  </w:t>
            </w:r>
            <w:r w:rsidR="0039573F" w:rsidRPr="00943EFB">
              <w:rPr>
                <w:sz w:val="20"/>
                <w:szCs w:val="20"/>
              </w:rPr>
              <w:t xml:space="preserve">  </w:t>
            </w:r>
          </w:p>
          <w:p w14:paraId="1D94CB2A" w14:textId="77777777" w:rsidR="00943EFB" w:rsidRPr="00943EFB" w:rsidRDefault="00943EFB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Writers continue how to books about things they learn from our day</w:t>
            </w:r>
          </w:p>
          <w:p w14:paraId="7042DA34" w14:textId="77777777" w:rsidR="009E08DD" w:rsidRPr="00943EFB" w:rsidRDefault="009E08DD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Word &amp; letter work related to our sight words</w:t>
            </w:r>
          </w:p>
          <w:p w14:paraId="4FB9F5D3" w14:textId="77777777" w:rsidR="009E08DD" w:rsidRDefault="009E08DD" w:rsidP="00DD00A0">
            <w:r w:rsidRPr="00943EFB">
              <w:rPr>
                <w:sz w:val="20"/>
                <w:szCs w:val="20"/>
              </w:rPr>
              <w:t>Vowel animal mask creations---Day 1 of 2</w:t>
            </w:r>
            <w:r>
              <w:t xml:space="preserve">  </w:t>
            </w:r>
          </w:p>
        </w:tc>
      </w:tr>
      <w:tr w:rsidR="0039573F" w14:paraId="204134F9" w14:textId="77777777" w:rsidTr="00DD00A0">
        <w:tc>
          <w:tcPr>
            <w:tcW w:w="1908" w:type="dxa"/>
          </w:tcPr>
          <w:p w14:paraId="42F69D11" w14:textId="77777777" w:rsidR="0039573F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09F45D2F" w14:textId="77777777" w:rsidR="0039573F" w:rsidRPr="009F7E7B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6</w:t>
            </w:r>
            <w:r w:rsidRPr="00963F3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EA79CE7" w14:textId="77777777" w:rsidR="0039573F" w:rsidRPr="00943EFB" w:rsidRDefault="0039573F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Word &amp; letter work related to sorting multiple times &amp; gluing</w:t>
            </w:r>
          </w:p>
          <w:p w14:paraId="7F3B3908" w14:textId="77777777" w:rsidR="0039573F" w:rsidRPr="00943EFB" w:rsidRDefault="0039573F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 xml:space="preserve">*Readers be sure to make book exchanges when books have been read 6 or more times.  Remember-good strong readers, read their books more than 1 time! </w:t>
            </w:r>
            <w:r w:rsidRPr="00943EFB">
              <w:rPr>
                <w:sz w:val="20"/>
                <w:szCs w:val="20"/>
              </w:rPr>
              <w:sym w:font="Wingdings" w:char="F04A"/>
            </w:r>
            <w:r w:rsidRPr="00943EFB">
              <w:rPr>
                <w:sz w:val="20"/>
                <w:szCs w:val="20"/>
              </w:rPr>
              <w:t xml:space="preserve">  In class we read 6 or more times.  </w:t>
            </w:r>
          </w:p>
          <w:p w14:paraId="1E07F67F" w14:textId="77777777" w:rsidR="0039573F" w:rsidRPr="00943EFB" w:rsidRDefault="0039573F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 xml:space="preserve">Abraham Lincoln craft project continued </w:t>
            </w:r>
          </w:p>
          <w:p w14:paraId="32883317" w14:textId="77777777" w:rsidR="00943EFB" w:rsidRPr="00943EFB" w:rsidRDefault="00943EFB" w:rsidP="00DD00A0">
            <w:pPr>
              <w:rPr>
                <w:sz w:val="20"/>
                <w:szCs w:val="20"/>
              </w:rPr>
            </w:pPr>
            <w:r w:rsidRPr="00943EFB">
              <w:rPr>
                <w:sz w:val="20"/>
                <w:szCs w:val="20"/>
              </w:rPr>
              <w:t>Writers be sure they have “what you need” page before step one</w:t>
            </w:r>
          </w:p>
          <w:p w14:paraId="2E1CC1BD" w14:textId="77777777" w:rsidR="009E08DD" w:rsidRDefault="009E08DD" w:rsidP="00DD00A0">
            <w:r w:rsidRPr="00943EFB">
              <w:rPr>
                <w:sz w:val="20"/>
                <w:szCs w:val="20"/>
              </w:rPr>
              <w:t>Finish vowel animal mask &amp; or start creating the body of costume</w:t>
            </w:r>
            <w:r>
              <w:t xml:space="preserve"> </w:t>
            </w:r>
          </w:p>
        </w:tc>
      </w:tr>
      <w:tr w:rsidR="0039573F" w14:paraId="120D5899" w14:textId="77777777" w:rsidTr="00DD00A0">
        <w:tc>
          <w:tcPr>
            <w:tcW w:w="1908" w:type="dxa"/>
          </w:tcPr>
          <w:p w14:paraId="0099E89C" w14:textId="77777777" w:rsidR="0039573F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2B7D6C55" w14:textId="77777777" w:rsidR="0039573F" w:rsidRPr="009F7E7B" w:rsidRDefault="0039573F" w:rsidP="00DD00A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17</w:t>
            </w:r>
            <w:r w:rsidRPr="00963F3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05B1D38C" w14:textId="77777777" w:rsidR="0039573F" w:rsidRDefault="0039573F" w:rsidP="00DD00A0">
            <w:r>
              <w:t>*****No school staff development day****</w:t>
            </w:r>
          </w:p>
        </w:tc>
      </w:tr>
    </w:tbl>
    <w:p w14:paraId="250CA04A" w14:textId="77777777" w:rsidR="0039573F" w:rsidRDefault="0039573F" w:rsidP="0039573F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716285E" wp14:editId="58178639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9851E03" wp14:editId="22DD22BF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88AC212" wp14:editId="1E43E75C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06E09A3" w14:textId="77777777" w:rsidR="0039573F" w:rsidRDefault="0039573F" w:rsidP="0039573F">
      <w:r>
        <w:t>Feb. 13</w:t>
      </w:r>
      <w:r w:rsidR="00D20C20">
        <w:t>-17th</w:t>
      </w:r>
    </w:p>
    <w:p w14:paraId="4874B71A" w14:textId="77777777" w:rsidR="0039573F" w:rsidRDefault="0039573F" w:rsidP="0039573F"/>
    <w:p w14:paraId="40A12C7F" w14:textId="77777777" w:rsidR="0039573F" w:rsidRDefault="0039573F" w:rsidP="0039573F"/>
    <w:p w14:paraId="0234EBFE" w14:textId="77777777" w:rsidR="0039573F" w:rsidRDefault="0039573F" w:rsidP="0039573F"/>
    <w:p w14:paraId="434E194F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262DC1B9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446D8E67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39FCE819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3660E964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3EE660CB" w14:textId="77777777" w:rsidR="0039573F" w:rsidRPr="00FE415C" w:rsidRDefault="0039573F" w:rsidP="0039573F">
      <w:pPr>
        <w:rPr>
          <w:rFonts w:ascii="Comic Sans MS" w:hAnsi="Comic Sans MS" w:cs="Helvetica"/>
          <w:noProof/>
        </w:rPr>
      </w:pPr>
    </w:p>
    <w:p w14:paraId="271C1FD1" w14:textId="77777777" w:rsidR="0039573F" w:rsidRDefault="0039573F" w:rsidP="0039573F">
      <w:pPr>
        <w:rPr>
          <w:rFonts w:ascii="Comic Sans MS" w:hAnsi="Comic Sans MS"/>
        </w:rPr>
      </w:pPr>
    </w:p>
    <w:p w14:paraId="7CFD671E" w14:textId="77777777" w:rsidR="0039573F" w:rsidRDefault="0039573F" w:rsidP="0039573F">
      <w:pPr>
        <w:rPr>
          <w:rFonts w:ascii="Comic Sans MS" w:hAnsi="Comic Sans MS"/>
        </w:rPr>
      </w:pPr>
    </w:p>
    <w:p w14:paraId="2069F412" w14:textId="77777777" w:rsidR="0039573F" w:rsidRDefault="0039573F" w:rsidP="0039573F">
      <w:pPr>
        <w:rPr>
          <w:rFonts w:ascii="Comic Sans MS" w:hAnsi="Comic Sans MS"/>
        </w:rPr>
      </w:pPr>
    </w:p>
    <w:p w14:paraId="1BC507EB" w14:textId="77777777" w:rsidR="0039573F" w:rsidRDefault="0039573F" w:rsidP="0039573F">
      <w:pPr>
        <w:rPr>
          <w:rFonts w:ascii="Comic Sans MS" w:hAnsi="Comic Sans MS"/>
        </w:rPr>
      </w:pPr>
    </w:p>
    <w:p w14:paraId="70CD90BE" w14:textId="77777777" w:rsidR="0039573F" w:rsidRDefault="0039573F" w:rsidP="0039573F">
      <w:pPr>
        <w:rPr>
          <w:rFonts w:ascii="Comic Sans MS" w:hAnsi="Comic Sans MS"/>
        </w:rPr>
      </w:pPr>
    </w:p>
    <w:p w14:paraId="1936C914" w14:textId="77777777" w:rsidR="0039573F" w:rsidRDefault="0039573F" w:rsidP="0039573F">
      <w:pPr>
        <w:rPr>
          <w:rFonts w:ascii="Comic Sans MS" w:hAnsi="Comic Sans MS"/>
        </w:rPr>
      </w:pPr>
    </w:p>
    <w:p w14:paraId="65CCC813" w14:textId="77777777" w:rsidR="0039573F" w:rsidRDefault="0039573F" w:rsidP="0039573F">
      <w:pPr>
        <w:rPr>
          <w:rFonts w:ascii="Comic Sans MS" w:hAnsi="Comic Sans MS"/>
        </w:rPr>
      </w:pPr>
    </w:p>
    <w:p w14:paraId="7C246980" w14:textId="77777777" w:rsidR="0039573F" w:rsidRDefault="0039573F" w:rsidP="0039573F">
      <w:pPr>
        <w:rPr>
          <w:rFonts w:ascii="Comic Sans MS" w:hAnsi="Comic Sans MS"/>
        </w:rPr>
      </w:pPr>
    </w:p>
    <w:p w14:paraId="1BF04338" w14:textId="77777777" w:rsidR="0039573F" w:rsidRDefault="0039573F" w:rsidP="0039573F">
      <w:pPr>
        <w:rPr>
          <w:rFonts w:ascii="Comic Sans MS" w:hAnsi="Comic Sans MS"/>
        </w:rPr>
      </w:pPr>
    </w:p>
    <w:p w14:paraId="6B4F8E96" w14:textId="77777777" w:rsidR="0039573F" w:rsidRDefault="0039573F" w:rsidP="0039573F">
      <w:pPr>
        <w:rPr>
          <w:rFonts w:ascii="Comic Sans MS" w:hAnsi="Comic Sans MS"/>
        </w:rPr>
      </w:pPr>
    </w:p>
    <w:p w14:paraId="661E0920" w14:textId="77777777" w:rsidR="0039573F" w:rsidRDefault="0039573F" w:rsidP="0039573F">
      <w:pPr>
        <w:rPr>
          <w:rFonts w:ascii="Comic Sans MS" w:hAnsi="Comic Sans MS"/>
        </w:rPr>
      </w:pPr>
    </w:p>
    <w:p w14:paraId="2950FB8D" w14:textId="77777777" w:rsidR="0039573F" w:rsidRDefault="0039573F" w:rsidP="0039573F">
      <w:pPr>
        <w:rPr>
          <w:rFonts w:ascii="Comic Sans MS" w:hAnsi="Comic Sans MS"/>
        </w:rPr>
      </w:pPr>
    </w:p>
    <w:p w14:paraId="22CF0B6B" w14:textId="77777777" w:rsidR="0039573F" w:rsidRDefault="0039573F" w:rsidP="0039573F">
      <w:pPr>
        <w:rPr>
          <w:rFonts w:ascii="Comic Sans MS" w:hAnsi="Comic Sans MS"/>
        </w:rPr>
      </w:pPr>
    </w:p>
    <w:p w14:paraId="7BF5CE60" w14:textId="77777777" w:rsidR="0039573F" w:rsidRDefault="0039573F" w:rsidP="0039573F">
      <w:pPr>
        <w:rPr>
          <w:rFonts w:ascii="Comic Sans MS" w:hAnsi="Comic Sans MS"/>
        </w:rPr>
      </w:pPr>
    </w:p>
    <w:p w14:paraId="1FFB3628" w14:textId="77777777" w:rsidR="009E08DD" w:rsidRDefault="009E08DD" w:rsidP="0039573F">
      <w:pPr>
        <w:rPr>
          <w:rFonts w:ascii="Comic Sans MS" w:hAnsi="Comic Sans MS"/>
        </w:rPr>
      </w:pPr>
    </w:p>
    <w:p w14:paraId="03596AFC" w14:textId="77777777" w:rsidR="009E08DD" w:rsidRDefault="009E08DD" w:rsidP="0039573F">
      <w:pPr>
        <w:rPr>
          <w:rFonts w:ascii="Comic Sans MS" w:hAnsi="Comic Sans MS"/>
        </w:rPr>
      </w:pPr>
    </w:p>
    <w:p w14:paraId="1869FFD8" w14:textId="77777777" w:rsidR="009E08DD" w:rsidRDefault="009E08DD" w:rsidP="0039573F">
      <w:pPr>
        <w:rPr>
          <w:rFonts w:ascii="Comic Sans MS" w:hAnsi="Comic Sans MS"/>
        </w:rPr>
      </w:pPr>
    </w:p>
    <w:p w14:paraId="3588C115" w14:textId="77777777" w:rsidR="009E08DD" w:rsidRDefault="009E08DD" w:rsidP="0039573F">
      <w:pPr>
        <w:rPr>
          <w:rFonts w:ascii="Comic Sans MS" w:hAnsi="Comic Sans MS"/>
        </w:rPr>
      </w:pPr>
    </w:p>
    <w:p w14:paraId="5A6424A2" w14:textId="77777777" w:rsidR="009E08DD" w:rsidRDefault="009E08DD" w:rsidP="0039573F">
      <w:pPr>
        <w:rPr>
          <w:rFonts w:ascii="Comic Sans MS" w:hAnsi="Comic Sans MS"/>
        </w:rPr>
      </w:pPr>
    </w:p>
    <w:p w14:paraId="4EDE4B2B" w14:textId="77777777" w:rsidR="0039573F" w:rsidRDefault="0039573F" w:rsidP="0039573F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14:paraId="40F6952D" w14:textId="77777777" w:rsidR="0039573F" w:rsidRPr="008158DF" w:rsidRDefault="0039573F" w:rsidP="0039573F">
      <w:p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Reminder</w:t>
      </w:r>
      <w:r w:rsidR="000F13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**</w:t>
      </w:r>
      <w:r w:rsidRPr="008158DF">
        <w:rPr>
          <w:rFonts w:ascii="Comic Sans MS" w:hAnsi="Comic Sans MS"/>
          <w:sz w:val="20"/>
          <w:szCs w:val="20"/>
        </w:rPr>
        <w:t xml:space="preserve">Feb. </w:t>
      </w:r>
      <w:r>
        <w:rPr>
          <w:rFonts w:ascii="Comic Sans MS" w:hAnsi="Comic Sans MS"/>
          <w:sz w:val="20"/>
          <w:szCs w:val="20"/>
        </w:rPr>
        <w:t>24</w:t>
      </w:r>
      <w:r>
        <w:rPr>
          <w:rFonts w:ascii="Comic Sans MS" w:hAnsi="Comic Sans MS"/>
          <w:sz w:val="20"/>
          <w:szCs w:val="20"/>
        </w:rPr>
        <w:t xml:space="preserve"> we will have our vowel parade.   Please see student made invitations this week.  </w:t>
      </w:r>
    </w:p>
    <w:p w14:paraId="4EC5B00B" w14:textId="77777777" w:rsidR="0039573F" w:rsidRDefault="0039573F" w:rsidP="0039573F">
      <w:p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 xml:space="preserve">-Thank you all for a super special conference session!  I appreciate seeing and sharing with you all.  If you have any further questions, please get in touch.  612-623-3309 or </w:t>
      </w:r>
      <w:hyperlink r:id="rId8" w:history="1">
        <w:r w:rsidRPr="008158DF">
          <w:rPr>
            <w:rStyle w:val="Hyperlink"/>
            <w:rFonts w:ascii="Comic Sans MS" w:hAnsi="Comic Sans MS"/>
            <w:sz w:val="20"/>
            <w:szCs w:val="20"/>
          </w:rPr>
          <w:t>Jeremy@newcitycharterschool.org</w:t>
        </w:r>
      </w:hyperlink>
      <w:r w:rsidRPr="008158DF">
        <w:rPr>
          <w:rFonts w:ascii="Comic Sans MS" w:hAnsi="Comic Sans MS"/>
          <w:sz w:val="20"/>
          <w:szCs w:val="20"/>
        </w:rPr>
        <w:t xml:space="preserve">   thanks!</w:t>
      </w:r>
    </w:p>
    <w:p w14:paraId="10FF87E4" w14:textId="77777777" w:rsidR="0039573F" w:rsidRPr="008158DF" w:rsidRDefault="0039573F" w:rsidP="0039573F">
      <w:p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 xml:space="preserve">-Over the next few months we will be taking a </w:t>
      </w:r>
      <w:r>
        <w:rPr>
          <w:rFonts w:ascii="Comic Sans MS" w:hAnsi="Comic Sans MS"/>
          <w:sz w:val="20"/>
          <w:szCs w:val="20"/>
        </w:rPr>
        <w:t xml:space="preserve">deeper </w:t>
      </w:r>
      <w:r w:rsidRPr="008158DF">
        <w:rPr>
          <w:rFonts w:ascii="Comic Sans MS" w:hAnsi="Comic Sans MS"/>
          <w:sz w:val="20"/>
          <w:szCs w:val="20"/>
        </w:rPr>
        <w:t xml:space="preserve">close look at “Words Their </w:t>
      </w:r>
      <w:r>
        <w:rPr>
          <w:rFonts w:ascii="Comic Sans MS" w:hAnsi="Comic Sans MS"/>
          <w:sz w:val="20"/>
          <w:szCs w:val="20"/>
        </w:rPr>
        <w:t xml:space="preserve">Way.”  This is our newest step to </w:t>
      </w:r>
      <w:r w:rsidRPr="008158DF">
        <w:rPr>
          <w:rFonts w:ascii="Comic Sans MS" w:hAnsi="Comic Sans MS"/>
          <w:sz w:val="20"/>
          <w:szCs w:val="20"/>
        </w:rPr>
        <w:t>word work.  We will be sortin</w:t>
      </w:r>
      <w:r>
        <w:rPr>
          <w:rFonts w:ascii="Comic Sans MS" w:hAnsi="Comic Sans MS"/>
          <w:sz w:val="20"/>
          <w:szCs w:val="20"/>
        </w:rPr>
        <w:t xml:space="preserve">g and thinking about many words and even some with </w:t>
      </w:r>
      <w:r w:rsidRPr="008158DF">
        <w:rPr>
          <w:rFonts w:ascii="Comic Sans MS" w:hAnsi="Comic Sans MS"/>
          <w:sz w:val="20"/>
          <w:szCs w:val="20"/>
        </w:rPr>
        <w:t>blends.  Each picture/word sort will be connected to the current level your child is performing at.</w:t>
      </w:r>
      <w:r>
        <w:rPr>
          <w:rFonts w:ascii="Comic Sans MS" w:hAnsi="Comic Sans MS"/>
          <w:sz w:val="20"/>
          <w:szCs w:val="20"/>
        </w:rPr>
        <w:t xml:space="preserve">  When they come home on Thursdays, be sure to review in anyway you can.  </w:t>
      </w:r>
      <w:r w:rsidRPr="008158DF">
        <w:rPr>
          <w:rFonts w:ascii="Comic Sans MS" w:hAnsi="Comic Sans MS"/>
          <w:sz w:val="20"/>
          <w:szCs w:val="20"/>
        </w:rPr>
        <w:t xml:space="preserve">   </w:t>
      </w:r>
    </w:p>
    <w:p w14:paraId="360CECE7" w14:textId="77777777" w:rsidR="0039573F" w:rsidRPr="008158DF" w:rsidRDefault="0039573F" w:rsidP="0039573F">
      <w:pPr>
        <w:rPr>
          <w:rFonts w:ascii="Comic Sans MS" w:hAnsi="Comic Sans MS"/>
          <w:b/>
          <w:sz w:val="20"/>
          <w:szCs w:val="20"/>
        </w:rPr>
      </w:pPr>
      <w:r w:rsidRPr="008158DF">
        <w:rPr>
          <w:rFonts w:ascii="Comic Sans MS" w:hAnsi="Comic Sans MS"/>
          <w:b/>
          <w:sz w:val="20"/>
          <w:szCs w:val="20"/>
        </w:rPr>
        <w:t>A few learning goals I have for this week are:</w:t>
      </w:r>
    </w:p>
    <w:p w14:paraId="28E920CD" w14:textId="77777777" w:rsidR="0039573F" w:rsidRPr="008158DF" w:rsidRDefault="0039573F" w:rsidP="003957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 xml:space="preserve">To share my word sort with another person.  </w:t>
      </w:r>
    </w:p>
    <w:p w14:paraId="129C2BDF" w14:textId="77777777" w:rsidR="0039573F" w:rsidRPr="008158DF" w:rsidRDefault="0039573F" w:rsidP="003957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>To read my Friday take home book to another person.</w:t>
      </w:r>
    </w:p>
    <w:p w14:paraId="0C4BC3DC" w14:textId="77777777" w:rsidR="0039573F" w:rsidRPr="008158DF" w:rsidRDefault="0039573F" w:rsidP="003957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what</w:t>
      </w:r>
      <w:r w:rsidRPr="008158DF">
        <w:rPr>
          <w:rFonts w:ascii="Comic Sans MS" w:hAnsi="Comic Sans MS"/>
          <w:sz w:val="20"/>
          <w:szCs w:val="20"/>
        </w:rPr>
        <w:t xml:space="preserve"> your “animal of choice” looks like.  Including 3 facts about it. </w:t>
      </w:r>
    </w:p>
    <w:p w14:paraId="51A58B17" w14:textId="77777777" w:rsidR="0039573F" w:rsidRPr="008158DF" w:rsidRDefault="0039573F" w:rsidP="003957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>Read or listen to a story at home.  Re-tell it from the start using names and specific information noted in the story.</w:t>
      </w:r>
      <w:r>
        <w:rPr>
          <w:rFonts w:ascii="Comic Sans MS" w:hAnsi="Comic Sans MS"/>
          <w:sz w:val="20"/>
          <w:szCs w:val="20"/>
        </w:rPr>
        <w:t xml:space="preserve">  This is our “Re-tell” power.  </w:t>
      </w:r>
      <w:r w:rsidRPr="0039573F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 KEY TO MOVE ON IN OUR READING TESTING </w:t>
      </w:r>
      <w:r w:rsidRPr="008158DF">
        <w:rPr>
          <w:rFonts w:ascii="Comic Sans MS" w:hAnsi="Comic Sans MS"/>
          <w:sz w:val="20"/>
          <w:szCs w:val="20"/>
        </w:rPr>
        <w:t xml:space="preserve">  </w:t>
      </w:r>
    </w:p>
    <w:p w14:paraId="56D5C5B9" w14:textId="77777777" w:rsidR="0039573F" w:rsidRPr="008158DF" w:rsidRDefault="0039573F" w:rsidP="003957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158DF">
        <w:rPr>
          <w:rFonts w:ascii="Comic Sans MS" w:hAnsi="Comic Sans MS"/>
          <w:sz w:val="20"/>
          <w:szCs w:val="20"/>
        </w:rPr>
        <w:t xml:space="preserve">Explain several facts about </w:t>
      </w:r>
      <w:r w:rsidR="00D20C20">
        <w:rPr>
          <w:rFonts w:ascii="Comic Sans MS" w:hAnsi="Comic Sans MS"/>
          <w:sz w:val="20"/>
          <w:szCs w:val="20"/>
        </w:rPr>
        <w:t>two past presidents</w:t>
      </w:r>
      <w:r w:rsidR="000F1367">
        <w:rPr>
          <w:rFonts w:ascii="Comic Sans MS" w:hAnsi="Comic Sans MS"/>
          <w:sz w:val="20"/>
          <w:szCs w:val="20"/>
        </w:rPr>
        <w:t xml:space="preserve"> Abe/George</w:t>
      </w:r>
      <w:bookmarkStart w:id="0" w:name="_GoBack"/>
      <w:bookmarkEnd w:id="0"/>
      <w:proofErr w:type="gramStart"/>
      <w:r w:rsidR="00D20C20">
        <w:rPr>
          <w:rFonts w:ascii="Comic Sans MS" w:hAnsi="Comic Sans MS"/>
          <w:sz w:val="20"/>
          <w:szCs w:val="20"/>
        </w:rPr>
        <w:t>….note</w:t>
      </w:r>
      <w:proofErr w:type="gramEnd"/>
      <w:r w:rsidR="00D20C20">
        <w:rPr>
          <w:rFonts w:ascii="Comic Sans MS" w:hAnsi="Comic Sans MS"/>
          <w:sz w:val="20"/>
          <w:szCs w:val="20"/>
        </w:rPr>
        <w:t xml:space="preserve"> what they did</w:t>
      </w:r>
      <w:r w:rsidRPr="008158DF">
        <w:rPr>
          <w:rFonts w:ascii="Comic Sans MS" w:hAnsi="Comic Sans MS"/>
          <w:sz w:val="20"/>
          <w:szCs w:val="20"/>
        </w:rPr>
        <w:t>, and why important.</w:t>
      </w:r>
    </w:p>
    <w:p w14:paraId="620F3846" w14:textId="77777777" w:rsidR="0039573F" w:rsidRDefault="0039573F" w:rsidP="0039573F">
      <w:pPr>
        <w:rPr>
          <w:rFonts w:ascii="Comic Sans MS" w:hAnsi="Comic Sans MS"/>
        </w:rPr>
      </w:pPr>
    </w:p>
    <w:p w14:paraId="7CEECF1C" w14:textId="77777777" w:rsidR="0039573F" w:rsidRDefault="0039573F" w:rsidP="0039573F">
      <w:pPr>
        <w:rPr>
          <w:rFonts w:ascii="Comic Sans MS" w:hAnsi="Comic Sans MS"/>
        </w:rPr>
      </w:pPr>
    </w:p>
    <w:p w14:paraId="708C64C6" w14:textId="77777777" w:rsidR="0039573F" w:rsidRDefault="0039573F" w:rsidP="0039573F">
      <w:pPr>
        <w:rPr>
          <w:rFonts w:ascii="Comic Sans MS" w:hAnsi="Comic Sans MS"/>
        </w:rPr>
      </w:pPr>
    </w:p>
    <w:p w14:paraId="5502E6A8" w14:textId="77777777" w:rsidR="0039573F" w:rsidRDefault="0039573F" w:rsidP="0039573F"/>
    <w:p w14:paraId="6B579611" w14:textId="77777777" w:rsidR="00BB3095" w:rsidRDefault="00BB3095"/>
    <w:sectPr w:rsidR="00BB3095" w:rsidSect="00576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F2EBA"/>
    <w:multiLevelType w:val="hybridMultilevel"/>
    <w:tmpl w:val="824C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F"/>
    <w:rsid w:val="000F1367"/>
    <w:rsid w:val="0039573F"/>
    <w:rsid w:val="00943EFB"/>
    <w:rsid w:val="009E08DD"/>
    <w:rsid w:val="00BB3095"/>
    <w:rsid w:val="00D20C20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2E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7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eremy@newcitycharter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2017-02-09T14:24:00Z</dcterms:created>
  <dcterms:modified xsi:type="dcterms:W3CDTF">2017-02-09T15:05:00Z</dcterms:modified>
</cp:coreProperties>
</file>